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Proxima Nova" w:cs="Proxima Nova" w:eastAsia="Proxima Nova" w:hAnsi="Proxima Nova"/>
          <w:i w:val="0"/>
          <w:color w:val="00ab44"/>
          <w:sz w:val="36"/>
          <w:szCs w:val="36"/>
        </w:rPr>
      </w:pPr>
      <w:bookmarkStart w:colFirst="0" w:colLast="0" w:name="_5x0d5h95i329" w:id="0"/>
      <w:bookmarkEnd w:id="0"/>
      <w:r w:rsidDel="00000000" w:rsidR="00000000" w:rsidRPr="00000000">
        <w:rPr>
          <w:sz w:val="48"/>
          <w:szCs w:val="48"/>
          <w:rtl w:val="0"/>
        </w:rPr>
        <w:t xml:space="preserve">Sayda Momtaha Habib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rFonts w:ascii="Proxima Nova" w:cs="Proxima Nova" w:eastAsia="Proxima Nova" w:hAnsi="Proxima Nova"/>
          <w:color w:val="666666"/>
        </w:rPr>
      </w:pPr>
      <w:r w:rsidDel="00000000" w:rsidR="00000000" w:rsidRPr="00000000">
        <w:rPr>
          <w:color w:val="666666"/>
          <w:rtl w:val="0"/>
        </w:rPr>
        <w:t xml:space="preserve">101 Cumberland Avenue S, Sk S7L 1L5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Email: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mumtaha.habib804@gmail.com</w:t>
        </w:r>
      </w:hyperlink>
      <w:r w:rsidDel="00000000" w:rsidR="00000000" w:rsidRPr="00000000">
        <w:rPr>
          <w:color w:val="666666"/>
          <w:rtl w:val="0"/>
        </w:rPr>
        <w:t xml:space="preserve"> or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SHL867@uregina.ca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rPr>
          <w:color w:val="666666"/>
        </w:rPr>
      </w:pPr>
      <w:r w:rsidDel="00000000" w:rsidR="00000000" w:rsidRPr="00000000">
        <w:rPr>
          <w:color w:val="666666"/>
          <w:rtl w:val="0"/>
        </w:rPr>
        <w:t xml:space="preserve">Phone: +1-639-382-0780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color w:val="6aa84f"/>
          <w:sz w:val="28"/>
          <w:szCs w:val="28"/>
        </w:rPr>
      </w:pPr>
      <w:r w:rsidDel="00000000" w:rsidR="00000000" w:rsidRPr="00000000">
        <w:rPr>
          <w:b w:val="1"/>
          <w:color w:val="6aa84f"/>
          <w:sz w:val="28"/>
          <w:szCs w:val="28"/>
          <w:rtl w:val="0"/>
        </w:rPr>
        <w:t xml:space="preserve">Education: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Masters in Journalism (Faculty of Graduate Studies)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    </w:t>
      </w:r>
    </w:p>
    <w:p w:rsidR="00000000" w:rsidDel="00000000" w:rsidP="00000000" w:rsidRDefault="00000000" w:rsidRPr="00000000" w14:paraId="00000007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University of Regina, Regina, Sk</w:t>
      </w:r>
    </w:p>
    <w:p w:rsidR="00000000" w:rsidDel="00000000" w:rsidP="00000000" w:rsidRDefault="00000000" w:rsidRPr="00000000" w14:paraId="00000008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Passing year: 15th August, 2020</w:t>
      </w:r>
    </w:p>
    <w:p w:rsidR="00000000" w:rsidDel="00000000" w:rsidP="00000000" w:rsidRDefault="00000000" w:rsidRPr="00000000" w14:paraId="00000009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CGPA : 3.7 (Percentage - 83%)</w:t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Bachelors in Economics </w:t>
      </w:r>
      <w:r w:rsidDel="00000000" w:rsidR="00000000" w:rsidRPr="00000000">
        <w:rPr>
          <w:b w:val="1"/>
          <w:sz w:val="20"/>
          <w:szCs w:val="20"/>
          <w:rtl w:val="0"/>
        </w:rPr>
        <w:t xml:space="preserve">   </w:t>
      </w:r>
      <w:r w:rsidDel="00000000" w:rsidR="00000000" w:rsidRPr="00000000">
        <w:rPr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0B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BRAC University, Dhaka, Bangladesh</w:t>
      </w:r>
    </w:p>
    <w:p w:rsidR="00000000" w:rsidDel="00000000" w:rsidP="00000000" w:rsidRDefault="00000000" w:rsidRPr="00000000" w14:paraId="0000000C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2013 September - 2017 September</w:t>
      </w:r>
    </w:p>
    <w:p w:rsidR="00000000" w:rsidDel="00000000" w:rsidP="00000000" w:rsidRDefault="00000000" w:rsidRPr="00000000" w14:paraId="0000000D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CGPA: 3.29 (83%)</w:t>
      </w:r>
    </w:p>
    <w:p w:rsidR="00000000" w:rsidDel="00000000" w:rsidP="00000000" w:rsidRDefault="00000000" w:rsidRPr="00000000" w14:paraId="0000000E">
      <w:pPr>
        <w:spacing w:before="0" w:line="276" w:lineRule="auto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Diploma in Documentary photography</w:t>
      </w:r>
    </w:p>
    <w:p w:rsidR="00000000" w:rsidDel="00000000" w:rsidP="00000000" w:rsidRDefault="00000000" w:rsidRPr="00000000" w14:paraId="0000000F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CounterFoto, Dhaka, Bangladesh</w:t>
      </w:r>
    </w:p>
    <w:p w:rsidR="00000000" w:rsidDel="00000000" w:rsidP="00000000" w:rsidRDefault="00000000" w:rsidRPr="00000000" w14:paraId="00000010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2016 June- 2018 September</w:t>
      </w:r>
    </w:p>
    <w:p w:rsidR="00000000" w:rsidDel="00000000" w:rsidP="00000000" w:rsidRDefault="00000000" w:rsidRPr="00000000" w14:paraId="00000011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CGPA: Yet to publish </w:t>
      </w:r>
    </w:p>
    <w:p w:rsidR="00000000" w:rsidDel="00000000" w:rsidP="00000000" w:rsidRDefault="00000000" w:rsidRPr="00000000" w14:paraId="00000012">
      <w:pPr>
        <w:spacing w:before="0" w:line="276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rPr>
          <w:rFonts w:ascii="Arial" w:cs="Arial" w:eastAsia="Arial" w:hAnsi="Arial"/>
          <w:color w:val="6aa84f"/>
        </w:rPr>
      </w:pPr>
      <w:r w:rsidDel="00000000" w:rsidR="00000000" w:rsidRPr="00000000">
        <w:rPr>
          <w:rFonts w:ascii="Arial" w:cs="Arial" w:eastAsia="Arial" w:hAnsi="Arial"/>
          <w:b w:val="1"/>
          <w:color w:val="6aa84f"/>
          <w:sz w:val="24"/>
          <w:szCs w:val="24"/>
          <w:rtl w:val="0"/>
        </w:rPr>
        <w:t xml:space="preserve">Skills: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0" w:afterAutospacing="0"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Well-developed communication (written and oral) and interpersonal skills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spacing w:after="0" w:afterAutospacing="0"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Ability to collaborate in teams and work independently with minimal supervision as required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afterAutospacing="0"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Thrives in high pressure environments and ability to meet specified deadlines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afterAutospacing="0"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Enhanced organizational skills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Fast learner with the ability to take in new experiences quickly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Strong grasp in excel 2016 and powerpoint 2016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Strong grasp in PremierePro.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Strong grasp in creative poster designing.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0" w:line="276" w:lineRule="auto"/>
        <w:rPr>
          <w:b w:val="1"/>
          <w:color w:val="6aa84f"/>
          <w:sz w:val="28"/>
          <w:szCs w:val="28"/>
        </w:rPr>
      </w:pPr>
      <w:r w:rsidDel="00000000" w:rsidR="00000000" w:rsidRPr="00000000">
        <w:rPr>
          <w:rFonts w:ascii="Proxima Nova" w:cs="Proxima Nova" w:eastAsia="Proxima Nova" w:hAnsi="Proxima Nova"/>
          <w:b w:val="1"/>
          <w:color w:val="6aa84f"/>
          <w:sz w:val="28"/>
          <w:szCs w:val="28"/>
          <w:rtl w:val="0"/>
        </w:rPr>
        <w:t xml:space="preserve">E</w:t>
      </w:r>
      <w:r w:rsidDel="00000000" w:rsidR="00000000" w:rsidRPr="00000000">
        <w:rPr>
          <w:b w:val="1"/>
          <w:color w:val="6aa84f"/>
          <w:sz w:val="28"/>
          <w:szCs w:val="28"/>
          <w:rtl w:val="0"/>
        </w:rPr>
        <w:t xml:space="preserve">xperience:</w:t>
      </w:r>
    </w:p>
    <w:p w:rsidR="00000000" w:rsidDel="00000000" w:rsidP="00000000" w:rsidRDefault="00000000" w:rsidRPr="00000000" w14:paraId="0000001D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Class Act Studios (Canada)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before="0"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Administrative Assistant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15th October - 15th March (Laid off due to Covid)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Customer communication, Student registration, Email response, Customer service, Creating contents for social media. </w:t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Mindfork Tech Ltd, 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Sr. Executive Marketing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October 2018- May 2019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SEO,managing social media, market research, client communication content write up, promotional strategies, Social media promotion, developing marketing campaigns, conducting research, website overvision and other related works  </w:t>
      </w:r>
    </w:p>
    <w:p w:rsidR="00000000" w:rsidDel="00000000" w:rsidP="00000000" w:rsidRDefault="00000000" w:rsidRPr="00000000" w14:paraId="00000025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University of South Asia,</w:t>
      </w:r>
    </w:p>
    <w:p w:rsidR="00000000" w:rsidDel="00000000" w:rsidP="00000000" w:rsidRDefault="00000000" w:rsidRPr="00000000" w14:paraId="00000027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Lecturer, BBA Department</w:t>
      </w:r>
    </w:p>
    <w:p w:rsidR="00000000" w:rsidDel="00000000" w:rsidP="00000000" w:rsidRDefault="00000000" w:rsidRPr="00000000" w14:paraId="00000028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March 2017- May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5"/>
        </w:numPr>
        <w:spacing w:before="0" w:line="276" w:lineRule="auto"/>
        <w:ind w:left="720" w:hanging="360"/>
        <w:jc w:val="both"/>
      </w:pPr>
      <w:r w:rsidDel="00000000" w:rsidR="00000000" w:rsidRPr="00000000">
        <w:rPr>
          <w:rFonts w:ascii="Arial" w:cs="Arial" w:eastAsia="Arial" w:hAnsi="Arial"/>
          <w:sz w:val="21"/>
          <w:szCs w:val="21"/>
          <w:rtl w:val="0"/>
        </w:rPr>
        <w:t xml:space="preserve">Teaching areas mainly covered Accounting, Finance and English.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University of South Asia,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Head of Content Development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August 2017- September 2018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before="0" w:line="276" w:lineRule="auto"/>
        <w:ind w:left="720" w:hanging="360"/>
        <w:jc w:val="both"/>
      </w:pPr>
      <w:r w:rsidDel="00000000" w:rsidR="00000000" w:rsidRPr="00000000">
        <w:rPr>
          <w:rFonts w:ascii="Arial" w:cs="Arial" w:eastAsia="Arial" w:hAnsi="Arial"/>
          <w:rtl w:val="0"/>
        </w:rPr>
        <w:t xml:space="preserve">Content developers create creative contents for the company. This includes, Creative writing, Graphical works and some technical works as well. </w:t>
      </w:r>
    </w:p>
    <w:p w:rsidR="00000000" w:rsidDel="00000000" w:rsidP="00000000" w:rsidRDefault="00000000" w:rsidRPr="00000000" w14:paraId="0000002E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Real Chamak Entertainment 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Director, Story writer and Cinematographer at 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  <w:u w:val="no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September 2017- September 2018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Own projects: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1. “Getting to know the ROOTS”, (A show that tells the history of the traditional food of Bangladesh”. 2. “Bangla Foodaholic”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BRAC University, 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First year advising team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January 2016 – March 2017</w:t>
      </w:r>
      <w:r w:rsidDel="00000000" w:rsidR="00000000" w:rsidRPr="00000000">
        <w:rPr>
          <w:rFonts w:ascii="Arial" w:cs="Arial" w:eastAsia="Arial" w:hAnsi="Arial"/>
          <w:rtl w:val="0"/>
        </w:rPr>
        <w:t xml:space="preserve">·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(FYAT) mentors keep track of student records and organize scores in time and also guides the students through-out the semester.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before="0" w:line="276" w:lineRule="auto"/>
        <w:ind w:left="720" w:hanging="360"/>
        <w:jc w:val="both"/>
      </w:pPr>
      <w:r w:rsidDel="00000000" w:rsidR="00000000" w:rsidRPr="00000000">
        <w:rPr>
          <w:rFonts w:ascii="Arial" w:cs="Arial" w:eastAsia="Arial" w:hAnsi="Arial"/>
          <w:rtl w:val="0"/>
        </w:rPr>
        <w:t xml:space="preserve">Interacted with students to help clarify problems they faced in course material and assisted in reviewing topics covered before examinations.</w:t>
      </w:r>
    </w:p>
    <w:p w:rsidR="00000000" w:rsidDel="00000000" w:rsidP="00000000" w:rsidRDefault="00000000" w:rsidRPr="00000000" w14:paraId="00000037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Mentors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GED English writing Instructor </w:t>
      </w:r>
    </w:p>
    <w:p w:rsidR="00000000" w:rsidDel="00000000" w:rsidP="00000000" w:rsidRDefault="00000000" w:rsidRPr="00000000" w14:paraId="00000039">
      <w:pPr>
        <w:numPr>
          <w:ilvl w:val="0"/>
          <w:numId w:val="7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January 2015– May 2017</w:t>
      </w:r>
    </w:p>
    <w:p w:rsidR="00000000" w:rsidDel="00000000" w:rsidP="00000000" w:rsidRDefault="00000000" w:rsidRPr="00000000" w14:paraId="0000003A">
      <w:pPr>
        <w:numPr>
          <w:ilvl w:val="0"/>
          <w:numId w:val="7"/>
        </w:numPr>
        <w:spacing w:before="0" w:line="276" w:lineRule="auto"/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Worked as an IELTS instructor for one year. (personal instructor)</w:t>
      </w:r>
    </w:p>
    <w:p w:rsidR="00000000" w:rsidDel="00000000" w:rsidP="00000000" w:rsidRDefault="00000000" w:rsidRPr="00000000" w14:paraId="0000003B">
      <w:pPr>
        <w:spacing w:before="0" w:line="276" w:lineRule="auto"/>
        <w:ind w:left="0" w:firstLine="0"/>
        <w:jc w:val="both"/>
        <w:rPr>
          <w:rFonts w:ascii="Arial" w:cs="Arial" w:eastAsia="Arial" w:hAnsi="Arial"/>
          <w:b w:val="1"/>
          <w:color w:val="6aa84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6aa84f"/>
          <w:sz w:val="24"/>
          <w:szCs w:val="24"/>
          <w:rtl w:val="0"/>
        </w:rPr>
        <w:t xml:space="preserve">Awards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Duke of Edinburgh Bronze Award, Edinburgh, Scotland. January 2013</w:t>
      </w:r>
    </w:p>
    <w:p w:rsidR="00000000" w:rsidDel="00000000" w:rsidP="00000000" w:rsidRDefault="00000000" w:rsidRPr="00000000" w14:paraId="0000003D">
      <w:pPr>
        <w:numPr>
          <w:ilvl w:val="0"/>
          <w:numId w:val="4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Scholarship worth BDT 100,000 as a photographer in CounterFoto under National University, Bangladesh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before="0"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Scholarship worth BDT 50,000 Photography exchange program in Rama Krishna Mission, Calcutta.</w:t>
      </w:r>
    </w:p>
    <w:p w:rsidR="00000000" w:rsidDel="00000000" w:rsidP="00000000" w:rsidRDefault="00000000" w:rsidRPr="00000000" w14:paraId="0000003F">
      <w:pPr>
        <w:spacing w:before="240" w:line="276" w:lineRule="auto"/>
        <w:ind w:left="0" w:firstLine="0"/>
        <w:jc w:val="both"/>
        <w:rPr>
          <w:rFonts w:ascii="Arial" w:cs="Arial" w:eastAsia="Arial" w:hAnsi="Arial"/>
          <w:b w:val="1"/>
          <w:color w:val="6aa84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6aa84f"/>
          <w:sz w:val="28"/>
          <w:szCs w:val="28"/>
          <w:rtl w:val="0"/>
        </w:rPr>
        <w:t xml:space="preserve">Portfolios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before="240" w:line="60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Documentary photography on Domestic Violence: The Grey Goose</w:t>
      </w:r>
    </w:p>
    <w:p w:rsidR="00000000" w:rsidDel="00000000" w:rsidP="00000000" w:rsidRDefault="00000000" w:rsidRPr="00000000" w14:paraId="00000041">
      <w:pPr>
        <w:spacing w:before="240" w:line="60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https://toishi804.wixsite.com/thegreygoose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before="240" w:line="60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Video works portfolio: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u w:val="single"/>
            <w:rtl w:val="0"/>
          </w:rPr>
          <w:t xml:space="preserve">https://toishi804.wixsite.com/saydahabib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Photography Portfolio:</w:t>
      </w:r>
    </w:p>
    <w:p w:rsidR="00000000" w:rsidDel="00000000" w:rsidP="00000000" w:rsidRDefault="00000000" w:rsidRPr="00000000" w14:paraId="00000044">
      <w:pPr>
        <w:spacing w:before="0" w:line="276" w:lineRule="auto"/>
        <w:ind w:left="72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https://toishi804.wixsite.com/mysite</w:t>
      </w:r>
    </w:p>
    <w:p w:rsidR="00000000" w:rsidDel="00000000" w:rsidP="00000000" w:rsidRDefault="00000000" w:rsidRPr="00000000" w14:paraId="00000045">
      <w:pPr>
        <w:spacing w:before="240" w:line="276" w:lineRule="auto"/>
        <w:jc w:val="both"/>
        <w:rPr>
          <w:rFonts w:ascii="Arial" w:cs="Arial" w:eastAsia="Arial" w:hAnsi="Arial"/>
          <w:b w:val="1"/>
          <w:color w:val="6aa84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6aa84f"/>
          <w:sz w:val="28"/>
          <w:szCs w:val="28"/>
          <w:rtl w:val="0"/>
        </w:rPr>
        <w:t xml:space="preserve">Recommendation:</w:t>
      </w:r>
    </w:p>
    <w:p w:rsidR="00000000" w:rsidDel="00000000" w:rsidP="00000000" w:rsidRDefault="00000000" w:rsidRPr="00000000" w14:paraId="00000046">
      <w:pPr>
        <w:spacing w:before="240" w:line="60" w:lineRule="auto"/>
        <w:ind w:left="720" w:firstLine="0"/>
        <w:jc w:val="both"/>
        <w:rPr>
          <w:rFonts w:ascii="Arial" w:cs="Arial" w:eastAsia="Arial" w:hAnsi="Arial"/>
          <w:b w:val="1"/>
          <w:color w:val="6aa84f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Recommendation upon request. </w:t>
      </w:r>
      <w:r w:rsidDel="00000000" w:rsidR="00000000" w:rsidRPr="00000000">
        <w:rPr>
          <w:rtl w:val="0"/>
        </w:rPr>
      </w:r>
    </w:p>
    <w:sectPr>
      <w:headerReference r:id="rId9" w:type="default"/>
      <w:pgSz w:h="15840" w:w="12240"/>
      <w:pgMar w:bottom="720" w:top="720" w:left="1440" w:right="32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Arial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rPr>
        <w:rFonts w:ascii="Proxima Nova" w:cs="Proxima Nova" w:eastAsia="Proxima Nova" w:hAnsi="Proxima Nova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rPr/>
    </w:pPr>
    <w:r w:rsidDel="00000000" w:rsidR="00000000" w:rsidRPr="00000000">
      <w:rPr>
        <w:rFonts w:ascii="Proxima Nova" w:cs="Proxima Nova" w:eastAsia="Proxima Nova" w:hAnsi="Proxima Nova"/>
      </w:rPr>
      <w:drawing>
        <wp:inline distB="114300" distT="114300" distL="114300" distR="114300">
          <wp:extent cx="5943600" cy="63500"/>
          <wp:effectExtent b="0" l="0" r="0" t="0"/>
          <wp:docPr descr="horizontal line" id="1" name="image1.png"/>
          <a:graphic>
            <a:graphicData uri="http://schemas.openxmlformats.org/drawingml/2006/picture">
              <pic:pic>
                <pic:nvPicPr>
                  <pic:cNvPr descr="horizontal lin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635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Proxima Nova" w:cs="Proxima Nova" w:eastAsia="Proxima Nova" w:hAnsi="Proxima Nova"/>
        <w:sz w:val="22"/>
        <w:szCs w:val="22"/>
        <w:lang w:val="en"/>
      </w:rPr>
    </w:rPrDefault>
    <w:pPrDefault>
      <w:pPr>
        <w:spacing w:before="8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80" w:line="240" w:lineRule="auto"/>
    </w:pPr>
    <w:rPr>
      <w:rFonts w:ascii="Proxima Nova" w:cs="Proxima Nova" w:eastAsia="Proxima Nova" w:hAnsi="Proxima Nova"/>
      <w:b w:val="1"/>
      <w:color w:val="00ab44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before="200" w:line="240" w:lineRule="auto"/>
    </w:pPr>
    <w:rPr>
      <w:rFonts w:ascii="Proxima Nova" w:cs="Proxima Nova" w:eastAsia="Proxima Nova" w:hAnsi="Proxima Nova"/>
      <w:b w:val="1"/>
      <w:color w:val="353744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="240" w:lineRule="auto"/>
    </w:pPr>
    <w:rPr>
      <w:rFonts w:ascii="Proxima Nova" w:cs="Proxima Nova" w:eastAsia="Proxima Nova" w:hAnsi="Proxima Nova"/>
      <w:b w:val="1"/>
      <w:color w:val="35374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120" w:line="240" w:lineRule="auto"/>
    </w:pPr>
    <w:rPr>
      <w:rFonts w:ascii="Proxima Nova" w:cs="Proxima Nova" w:eastAsia="Proxima Nova" w:hAnsi="Proxima Nova"/>
      <w:color w:val="353744"/>
      <w:sz w:val="60"/>
      <w:szCs w:val="60"/>
    </w:rPr>
  </w:style>
  <w:style w:type="paragraph" w:styleId="Subtitle">
    <w:name w:val="Subtitle"/>
    <w:basedOn w:val="Normal"/>
    <w:next w:val="Normal"/>
    <w:pPr>
      <w:keepNext w:val="1"/>
      <w:keepLines w:val="1"/>
      <w:spacing w:before="0" w:line="240" w:lineRule="auto"/>
    </w:pPr>
    <w:rPr>
      <w:color w:val="00ab44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mailto:mumtaha.habib804@gmail.com" TargetMode="External"/><Relationship Id="rId7" Type="http://schemas.openxmlformats.org/officeDocument/2006/relationships/hyperlink" Target="mailto:SHL867@uregina.ca" TargetMode="External"/><Relationship Id="rId8" Type="http://schemas.openxmlformats.org/officeDocument/2006/relationships/hyperlink" Target="https://toishi804.wixsite.com/saydahabib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